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DA" w:rsidRPr="0029256B" w:rsidRDefault="008A64DA" w:rsidP="000A1B45">
      <w:pPr>
        <w:shd w:val="clear" w:color="auto" w:fill="F0FFF0"/>
        <w:spacing w:after="0" w:line="240" w:lineRule="auto"/>
        <w:jc w:val="center"/>
        <w:textAlignment w:val="top"/>
        <w:rPr>
          <w:b/>
          <w:bCs/>
          <w:sz w:val="24"/>
          <w:szCs w:val="24"/>
          <w:lang w:eastAsia="ru-RU"/>
        </w:rPr>
      </w:pPr>
      <w:r w:rsidRPr="0029256B">
        <w:rPr>
          <w:b/>
          <w:bCs/>
          <w:sz w:val="24"/>
          <w:szCs w:val="24"/>
          <w:lang w:eastAsia="ru-RU"/>
        </w:rPr>
        <w:t>ИНСТРУКЦИЯ</w:t>
      </w:r>
    </w:p>
    <w:p w:rsidR="008A64DA" w:rsidRPr="0029256B" w:rsidRDefault="008A64DA" w:rsidP="000A1B45">
      <w:pPr>
        <w:shd w:val="clear" w:color="auto" w:fill="F0FFF0"/>
        <w:spacing w:after="0" w:line="240" w:lineRule="auto"/>
        <w:jc w:val="center"/>
        <w:textAlignment w:val="top"/>
        <w:rPr>
          <w:b/>
          <w:bCs/>
          <w:sz w:val="24"/>
          <w:szCs w:val="24"/>
          <w:lang w:eastAsia="ru-RU"/>
        </w:rPr>
      </w:pPr>
      <w:r w:rsidRPr="0029256B">
        <w:rPr>
          <w:b/>
          <w:bCs/>
          <w:sz w:val="24"/>
          <w:szCs w:val="24"/>
          <w:lang w:eastAsia="ru-RU"/>
        </w:rPr>
        <w:t xml:space="preserve">для оплаты услуг </w:t>
      </w:r>
      <w:r w:rsidRPr="0029256B">
        <w:rPr>
          <w:b/>
          <w:bCs/>
          <w:sz w:val="24"/>
          <w:szCs w:val="24"/>
        </w:rPr>
        <w:t>по подготовке к публикации статей в международном журнале</w:t>
      </w:r>
    </w:p>
    <w:p w:rsidR="008A64DA" w:rsidRPr="0029256B" w:rsidRDefault="008A64DA" w:rsidP="000A1B45">
      <w:pPr>
        <w:shd w:val="clear" w:color="auto" w:fill="F0FFF0"/>
        <w:spacing w:after="0" w:line="240" w:lineRule="auto"/>
        <w:jc w:val="center"/>
        <w:textAlignment w:val="top"/>
        <w:rPr>
          <w:sz w:val="24"/>
          <w:szCs w:val="24"/>
          <w:lang w:eastAsia="ru-RU"/>
        </w:rPr>
      </w:pPr>
    </w:p>
    <w:p w:rsidR="008A64DA" w:rsidRPr="0029256B" w:rsidRDefault="008A64DA" w:rsidP="00534971">
      <w:pPr>
        <w:shd w:val="clear" w:color="auto" w:fill="F0FFF0"/>
        <w:spacing w:after="0" w:line="240" w:lineRule="auto"/>
        <w:ind w:firstLine="709"/>
        <w:jc w:val="both"/>
        <w:textAlignment w:val="top"/>
        <w:rPr>
          <w:b/>
          <w:bCs/>
          <w:sz w:val="24"/>
          <w:szCs w:val="24"/>
          <w:lang w:eastAsia="ru-RU"/>
        </w:rPr>
      </w:pPr>
      <w:r w:rsidRPr="0029256B">
        <w:rPr>
          <w:sz w:val="24"/>
          <w:szCs w:val="24"/>
          <w:lang w:eastAsia="ru-RU"/>
        </w:rPr>
        <w:t xml:space="preserve">В </w:t>
      </w:r>
      <w:proofErr w:type="gramStart"/>
      <w:r w:rsidRPr="0029256B">
        <w:rPr>
          <w:sz w:val="24"/>
          <w:szCs w:val="24"/>
          <w:lang w:eastAsia="ru-RU"/>
        </w:rPr>
        <w:t>рамках</w:t>
      </w:r>
      <w:proofErr w:type="gramEnd"/>
      <w:r w:rsidRPr="0029256B">
        <w:rPr>
          <w:sz w:val="24"/>
          <w:szCs w:val="24"/>
          <w:lang w:eastAsia="ru-RU"/>
        </w:rPr>
        <w:t xml:space="preserve"> организации и проведения X Всероссийской конференции с международным участием «Горение топлива: теория, эксперимент, приложения» (Новосибирск, 6-9 ноября 2018 г.)</w:t>
      </w:r>
      <w:r w:rsidR="00033667">
        <w:rPr>
          <w:sz w:val="24"/>
          <w:szCs w:val="24"/>
          <w:lang w:eastAsia="ru-RU"/>
        </w:rPr>
        <w:t>.</w:t>
      </w:r>
      <w:r w:rsidRPr="0029256B">
        <w:rPr>
          <w:sz w:val="24"/>
          <w:szCs w:val="24"/>
          <w:lang w:eastAsia="ru-RU"/>
        </w:rPr>
        <w:t xml:space="preserve"> </w:t>
      </w:r>
      <w:proofErr w:type="gramStart"/>
      <w:r w:rsidRPr="0029256B">
        <w:rPr>
          <w:sz w:val="24"/>
          <w:szCs w:val="24"/>
          <w:lang w:eastAsia="ru-RU"/>
        </w:rPr>
        <w:t xml:space="preserve">Институт теплофизики им. С.С. Кутателадзе заключил соглашение о предоставлении услуг по подготовке </w:t>
      </w:r>
      <w:r w:rsidRPr="0029256B">
        <w:rPr>
          <w:sz w:val="24"/>
          <w:szCs w:val="24"/>
        </w:rPr>
        <w:t>к публикации статей в международном журнале</w:t>
      </w:r>
      <w:r w:rsidRPr="0029256B">
        <w:rPr>
          <w:sz w:val="24"/>
          <w:szCs w:val="24"/>
          <w:lang w:eastAsia="ru-RU"/>
        </w:rPr>
        <w:t xml:space="preserve"> с ООО "Новосибирский инновационный энергетический центр" (ООО "НИЭЦ") (далее – </w:t>
      </w:r>
      <w:r w:rsidRPr="0029256B">
        <w:rPr>
          <w:rStyle w:val="a5"/>
          <w:bCs/>
          <w:sz w:val="24"/>
          <w:szCs w:val="24"/>
        </w:rPr>
        <w:t>«ОРГАНИЗАТОР»</w:t>
      </w:r>
      <w:r w:rsidRPr="0029256B">
        <w:rPr>
          <w:rStyle w:val="a5"/>
          <w:b w:val="0"/>
          <w:bCs/>
          <w:sz w:val="24"/>
          <w:szCs w:val="24"/>
        </w:rPr>
        <w:t>)</w:t>
      </w:r>
      <w:r w:rsidRPr="0029256B">
        <w:rPr>
          <w:sz w:val="24"/>
          <w:szCs w:val="24"/>
          <w:lang w:eastAsia="ru-RU"/>
        </w:rPr>
        <w:t xml:space="preserve">, поэтому Договор на оказание услуг </w:t>
      </w:r>
      <w:r w:rsidRPr="0029256B">
        <w:rPr>
          <w:rFonts w:cs="Arial"/>
          <w:bCs/>
          <w:sz w:val="24"/>
          <w:szCs w:val="24"/>
        </w:rPr>
        <w:t>по рецензированию и корректуре текста</w:t>
      </w:r>
      <w:proofErr w:type="gramEnd"/>
      <w:r w:rsidRPr="0029256B">
        <w:rPr>
          <w:rFonts w:cs="Arial"/>
          <w:bCs/>
          <w:sz w:val="24"/>
          <w:szCs w:val="24"/>
        </w:rPr>
        <w:t xml:space="preserve"> стать</w:t>
      </w:r>
      <w:proofErr w:type="gramStart"/>
      <w:r w:rsidRPr="0029256B">
        <w:rPr>
          <w:rFonts w:cs="Arial"/>
          <w:bCs/>
          <w:sz w:val="24"/>
          <w:szCs w:val="24"/>
        </w:rPr>
        <w:t>и(</w:t>
      </w:r>
      <w:proofErr w:type="gramEnd"/>
      <w:r w:rsidRPr="0029256B">
        <w:rPr>
          <w:rFonts w:cs="Arial"/>
          <w:bCs/>
          <w:sz w:val="24"/>
          <w:szCs w:val="24"/>
        </w:rPr>
        <w:t>-ей)</w:t>
      </w:r>
      <w:r w:rsidRPr="0029256B">
        <w:rPr>
          <w:sz w:val="24"/>
          <w:szCs w:val="24"/>
          <w:lang w:eastAsia="ru-RU"/>
        </w:rPr>
        <w:t xml:space="preserve"> заключается с </w:t>
      </w:r>
      <w:r w:rsidRPr="0029256B">
        <w:rPr>
          <w:rStyle w:val="a5"/>
          <w:bCs/>
          <w:sz w:val="24"/>
          <w:szCs w:val="24"/>
        </w:rPr>
        <w:t>«ОРГАНИЗАТОРОМ»</w:t>
      </w:r>
      <w:r w:rsidRPr="0029256B">
        <w:rPr>
          <w:sz w:val="24"/>
          <w:szCs w:val="24"/>
          <w:lang w:eastAsia="ru-RU"/>
        </w:rPr>
        <w:t xml:space="preserve">. Стороной договора (далее – </w:t>
      </w:r>
      <w:r w:rsidRPr="0029256B">
        <w:rPr>
          <w:rStyle w:val="a5"/>
          <w:bCs/>
          <w:sz w:val="24"/>
          <w:szCs w:val="24"/>
        </w:rPr>
        <w:t xml:space="preserve">«УЧАСТНИК») </w:t>
      </w:r>
      <w:r w:rsidRPr="0029256B">
        <w:rPr>
          <w:sz w:val="24"/>
          <w:szCs w:val="24"/>
          <w:lang w:eastAsia="ru-RU"/>
        </w:rPr>
        <w:t>может быть юридическое или физическое лицо.</w:t>
      </w:r>
      <w:r w:rsidRPr="0029256B">
        <w:rPr>
          <w:b/>
          <w:bCs/>
          <w:sz w:val="24"/>
          <w:szCs w:val="24"/>
          <w:lang w:eastAsia="ru-RU"/>
        </w:rPr>
        <w:t xml:space="preserve"> </w:t>
      </w:r>
      <w:r w:rsidRPr="0029256B">
        <w:rPr>
          <w:sz w:val="24"/>
          <w:szCs w:val="24"/>
          <w:lang w:eastAsia="ru-RU"/>
        </w:rPr>
        <w:t xml:space="preserve">Стоимость </w:t>
      </w:r>
      <w:r w:rsidRPr="0029256B">
        <w:rPr>
          <w:bCs/>
          <w:sz w:val="24"/>
          <w:szCs w:val="24"/>
          <w:lang w:eastAsia="ru-RU"/>
        </w:rPr>
        <w:t xml:space="preserve">услуг по подготовке </w:t>
      </w:r>
      <w:r w:rsidRPr="0029256B">
        <w:rPr>
          <w:sz w:val="24"/>
          <w:szCs w:val="24"/>
          <w:lang w:eastAsia="ru-RU"/>
        </w:rPr>
        <w:t xml:space="preserve">(рецензирование и корректура) </w:t>
      </w:r>
      <w:r w:rsidRPr="0029256B">
        <w:rPr>
          <w:bCs/>
          <w:sz w:val="24"/>
          <w:szCs w:val="24"/>
          <w:lang w:eastAsia="ru-RU"/>
        </w:rPr>
        <w:t xml:space="preserve">одной статьи к публикации в </w:t>
      </w:r>
      <w:r w:rsidRPr="0029256B">
        <w:rPr>
          <w:sz w:val="24"/>
          <w:szCs w:val="24"/>
        </w:rPr>
        <w:t xml:space="preserve">международном </w:t>
      </w:r>
      <w:r w:rsidRPr="0029256B">
        <w:rPr>
          <w:bCs/>
          <w:sz w:val="24"/>
          <w:szCs w:val="24"/>
          <w:lang w:eastAsia="ru-RU"/>
        </w:rPr>
        <w:t xml:space="preserve">журнале </w:t>
      </w:r>
      <w:r w:rsidR="00033667">
        <w:rPr>
          <w:bCs/>
          <w:sz w:val="24"/>
          <w:szCs w:val="24"/>
          <w:shd w:val="clear" w:color="auto" w:fill="F0FFF0"/>
        </w:rPr>
        <w:t xml:space="preserve">«Journal </w:t>
      </w:r>
      <w:proofErr w:type="spellStart"/>
      <w:r w:rsidR="00033667">
        <w:rPr>
          <w:bCs/>
          <w:sz w:val="24"/>
          <w:szCs w:val="24"/>
          <w:shd w:val="clear" w:color="auto" w:fill="F0FFF0"/>
        </w:rPr>
        <w:t>of</w:t>
      </w:r>
      <w:proofErr w:type="spellEnd"/>
      <w:r w:rsidR="00033667">
        <w:rPr>
          <w:bCs/>
          <w:sz w:val="24"/>
          <w:szCs w:val="24"/>
          <w:shd w:val="clear" w:color="auto" w:fill="F0FFF0"/>
        </w:rPr>
        <w:t xml:space="preserve"> </w:t>
      </w:r>
      <w:proofErr w:type="spellStart"/>
      <w:r w:rsidR="00033667">
        <w:rPr>
          <w:bCs/>
          <w:sz w:val="24"/>
          <w:szCs w:val="24"/>
          <w:shd w:val="clear" w:color="auto" w:fill="F0FFF0"/>
        </w:rPr>
        <w:t>Physics:</w:t>
      </w:r>
      <w:r w:rsidRPr="0029256B">
        <w:rPr>
          <w:bCs/>
          <w:sz w:val="24"/>
          <w:szCs w:val="24"/>
          <w:shd w:val="clear" w:color="auto" w:fill="F0FFF0"/>
        </w:rPr>
        <w:t>Conference</w:t>
      </w:r>
      <w:proofErr w:type="spellEnd"/>
      <w:r w:rsidRPr="0029256B">
        <w:rPr>
          <w:bCs/>
          <w:sz w:val="24"/>
          <w:szCs w:val="24"/>
          <w:shd w:val="clear" w:color="auto" w:fill="F0FFF0"/>
        </w:rPr>
        <w:t xml:space="preserve"> </w:t>
      </w:r>
      <w:proofErr w:type="spellStart"/>
      <w:r w:rsidRPr="0029256B">
        <w:rPr>
          <w:bCs/>
          <w:sz w:val="24"/>
          <w:szCs w:val="24"/>
          <w:shd w:val="clear" w:color="auto" w:fill="F0FFF0"/>
        </w:rPr>
        <w:t>Series</w:t>
      </w:r>
      <w:proofErr w:type="spellEnd"/>
      <w:r w:rsidRPr="0029256B">
        <w:rPr>
          <w:bCs/>
          <w:sz w:val="24"/>
          <w:szCs w:val="24"/>
          <w:shd w:val="clear" w:color="auto" w:fill="F0FFF0"/>
        </w:rPr>
        <w:t xml:space="preserve">» составляет </w:t>
      </w:r>
      <w:r w:rsidR="00033667">
        <w:rPr>
          <w:sz w:val="24"/>
          <w:szCs w:val="24"/>
          <w:lang w:eastAsia="ru-RU"/>
        </w:rPr>
        <w:t>5000,00 руб., без НДС</w:t>
      </w:r>
      <w:r w:rsidRPr="0029256B">
        <w:rPr>
          <w:sz w:val="24"/>
          <w:szCs w:val="24"/>
          <w:lang w:eastAsia="ru-RU"/>
        </w:rPr>
        <w:t xml:space="preserve">. </w:t>
      </w:r>
    </w:p>
    <w:p w:rsidR="008A64DA" w:rsidRPr="0029256B" w:rsidRDefault="008A64DA" w:rsidP="007B09E5">
      <w:pPr>
        <w:shd w:val="clear" w:color="auto" w:fill="F0FFF0"/>
        <w:spacing w:before="120"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29256B">
        <w:rPr>
          <w:b/>
          <w:bCs/>
          <w:sz w:val="24"/>
          <w:szCs w:val="24"/>
          <w:lang w:eastAsia="ru-RU"/>
        </w:rPr>
        <w:t>Формы документов:</w:t>
      </w:r>
    </w:p>
    <w:p w:rsidR="008A64DA" w:rsidRPr="0029256B" w:rsidRDefault="008A64DA" w:rsidP="004725DD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29256B">
        <w:rPr>
          <w:sz w:val="24"/>
          <w:szCs w:val="24"/>
          <w:lang w:eastAsia="ru-RU"/>
        </w:rPr>
        <w:t xml:space="preserve">Для юридических лиц: договор </w:t>
      </w:r>
      <w:r w:rsidRPr="0029256B">
        <w:rPr>
          <w:color w:val="00AA89"/>
          <w:sz w:val="24"/>
          <w:szCs w:val="24"/>
          <w:u w:val="single"/>
          <w:lang w:eastAsia="ru-RU"/>
        </w:rPr>
        <w:t>скачать</w:t>
      </w:r>
      <w:r w:rsidRPr="0029256B">
        <w:rPr>
          <w:sz w:val="24"/>
          <w:szCs w:val="24"/>
          <w:lang w:eastAsia="ru-RU"/>
        </w:rPr>
        <w:t xml:space="preserve">, акт сдачи-приёмки </w:t>
      </w:r>
      <w:r w:rsidRPr="0029256B">
        <w:rPr>
          <w:color w:val="00AA89"/>
          <w:sz w:val="24"/>
          <w:szCs w:val="24"/>
          <w:u w:val="single"/>
          <w:lang w:eastAsia="ru-RU"/>
        </w:rPr>
        <w:t>скачать</w:t>
      </w:r>
      <w:r w:rsidRPr="0029256B">
        <w:rPr>
          <w:sz w:val="24"/>
          <w:szCs w:val="24"/>
          <w:lang w:eastAsia="ru-RU"/>
        </w:rPr>
        <w:t>.</w:t>
      </w:r>
    </w:p>
    <w:p w:rsidR="008A64DA" w:rsidRPr="0029256B" w:rsidRDefault="008A64DA" w:rsidP="004725DD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29256B">
        <w:rPr>
          <w:sz w:val="24"/>
          <w:szCs w:val="24"/>
          <w:lang w:eastAsia="ru-RU"/>
        </w:rPr>
        <w:t xml:space="preserve">Для физических лиц: договор </w:t>
      </w:r>
      <w:hyperlink r:id="rId4" w:history="1">
        <w:r w:rsidRPr="0029256B">
          <w:rPr>
            <w:color w:val="00AA89"/>
            <w:sz w:val="24"/>
            <w:szCs w:val="24"/>
            <w:u w:val="single"/>
            <w:lang w:eastAsia="ru-RU"/>
          </w:rPr>
          <w:t>скачать</w:t>
        </w:r>
      </w:hyperlink>
      <w:r w:rsidRPr="0029256B">
        <w:rPr>
          <w:sz w:val="24"/>
          <w:szCs w:val="24"/>
          <w:lang w:eastAsia="ru-RU"/>
        </w:rPr>
        <w:t xml:space="preserve">, акт сдачи-приёмки </w:t>
      </w:r>
      <w:hyperlink r:id="rId5" w:history="1">
        <w:r w:rsidRPr="0029256B">
          <w:rPr>
            <w:color w:val="00AA89"/>
            <w:sz w:val="24"/>
            <w:szCs w:val="24"/>
            <w:u w:val="single"/>
            <w:lang w:eastAsia="ru-RU"/>
          </w:rPr>
          <w:t>скачать</w:t>
        </w:r>
      </w:hyperlink>
      <w:r w:rsidRPr="0029256B">
        <w:rPr>
          <w:sz w:val="24"/>
          <w:szCs w:val="24"/>
          <w:lang w:eastAsia="ru-RU"/>
        </w:rPr>
        <w:t>.</w:t>
      </w:r>
    </w:p>
    <w:p w:rsidR="008A64DA" w:rsidRPr="0029256B" w:rsidRDefault="008A64DA" w:rsidP="004725DD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29256B">
        <w:rPr>
          <w:sz w:val="24"/>
          <w:szCs w:val="24"/>
          <w:lang w:eastAsia="ru-RU"/>
        </w:rPr>
        <w:t xml:space="preserve">Квитанция на оплату услуг по подготовке публикации к печати физ. лицам </w:t>
      </w:r>
      <w:r w:rsidRPr="0029256B">
        <w:rPr>
          <w:color w:val="00AA89"/>
          <w:sz w:val="24"/>
          <w:szCs w:val="24"/>
          <w:u w:val="single"/>
          <w:lang w:eastAsia="ru-RU"/>
        </w:rPr>
        <w:t>скачать.</w:t>
      </w:r>
      <w:r w:rsidRPr="0029256B">
        <w:rPr>
          <w:sz w:val="24"/>
          <w:szCs w:val="24"/>
          <w:lang w:eastAsia="ru-RU"/>
        </w:rPr>
        <w:t xml:space="preserve"> Назначение платежа: «</w:t>
      </w:r>
      <w:r w:rsidRPr="0029256B">
        <w:rPr>
          <w:bCs/>
          <w:sz w:val="24"/>
          <w:szCs w:val="24"/>
        </w:rPr>
        <w:t xml:space="preserve">За рецензирование и корректуру статей участника конференции </w:t>
      </w:r>
      <w:r w:rsidRPr="0029256B">
        <w:rPr>
          <w:b/>
          <w:bCs/>
          <w:sz w:val="24"/>
          <w:szCs w:val="24"/>
        </w:rPr>
        <w:t>ГТТЭП10</w:t>
      </w:r>
      <w:r w:rsidRPr="0029256B">
        <w:rPr>
          <w:rStyle w:val="a5"/>
          <w:sz w:val="24"/>
          <w:szCs w:val="24"/>
        </w:rPr>
        <w:t xml:space="preserve">, </w:t>
      </w:r>
      <w:r w:rsidRPr="0029256B">
        <w:rPr>
          <w:bCs/>
          <w:sz w:val="24"/>
          <w:szCs w:val="24"/>
        </w:rPr>
        <w:t xml:space="preserve">договор №   </w:t>
      </w:r>
      <w:r w:rsidR="00033667">
        <w:rPr>
          <w:bCs/>
          <w:sz w:val="24"/>
          <w:szCs w:val="24"/>
        </w:rPr>
        <w:t xml:space="preserve">  </w:t>
      </w:r>
      <w:r w:rsidRPr="0029256B">
        <w:rPr>
          <w:bCs/>
          <w:sz w:val="24"/>
          <w:szCs w:val="24"/>
        </w:rPr>
        <w:t xml:space="preserve"> С/ГТТЭП10 от  ______2018, </w:t>
      </w:r>
      <w:r w:rsidRPr="0029256B">
        <w:rPr>
          <w:i/>
          <w:sz w:val="24"/>
          <w:szCs w:val="24"/>
          <w:u w:val="single"/>
        </w:rPr>
        <w:t>Ф.И.О. участника конференции</w:t>
      </w:r>
      <w:r w:rsidRPr="0029256B">
        <w:rPr>
          <w:sz w:val="24"/>
          <w:szCs w:val="24"/>
          <w:lang w:eastAsia="ru-RU"/>
        </w:rPr>
        <w:t>".</w:t>
      </w:r>
    </w:p>
    <w:p w:rsidR="008A64DA" w:rsidRPr="0029256B" w:rsidRDefault="00404FB6" w:rsidP="004725DD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404FB6">
        <w:rPr>
          <w:sz w:val="24"/>
          <w:szCs w:val="24"/>
          <w:lang w:eastAsia="ru-RU"/>
        </w:rPr>
        <w:pict>
          <v:rect id="_x0000_i1025" style="width:0;height:1.5pt" o:hralign="center" o:hrstd="t" o:hr="t" fillcolor="#aca899" stroked="f">
            <v:imagedata r:id="rId6" o:title=""/>
          </v:rect>
        </w:pict>
      </w:r>
    </w:p>
    <w:p w:rsidR="008A64DA" w:rsidRPr="0029256B" w:rsidRDefault="008A64DA" w:rsidP="007D6D99">
      <w:pPr>
        <w:shd w:val="clear" w:color="auto" w:fill="F0FFF0"/>
        <w:spacing w:after="0" w:line="240" w:lineRule="auto"/>
        <w:ind w:firstLine="709"/>
        <w:jc w:val="both"/>
        <w:textAlignment w:val="top"/>
        <w:rPr>
          <w:b/>
          <w:bCs/>
          <w:sz w:val="24"/>
          <w:szCs w:val="24"/>
          <w:lang w:eastAsia="ru-RU"/>
        </w:rPr>
      </w:pPr>
      <w:r w:rsidRPr="0029256B">
        <w:rPr>
          <w:b/>
          <w:bCs/>
          <w:sz w:val="24"/>
          <w:szCs w:val="24"/>
          <w:lang w:eastAsia="ru-RU"/>
        </w:rPr>
        <w:t>Порядок оплаты услуг:</w:t>
      </w:r>
    </w:p>
    <w:p w:rsidR="008A64DA" w:rsidRPr="0029256B" w:rsidRDefault="008A64DA" w:rsidP="000B3C63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29256B">
        <w:rPr>
          <w:sz w:val="24"/>
          <w:szCs w:val="24"/>
          <w:lang w:eastAsia="ru-RU"/>
        </w:rPr>
        <w:t>1. Скачать с сайта форму договора и акта.</w:t>
      </w:r>
    </w:p>
    <w:p w:rsidR="008A64DA" w:rsidRPr="0029256B" w:rsidRDefault="008A64DA" w:rsidP="000B3C63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29256B">
        <w:rPr>
          <w:sz w:val="24"/>
          <w:szCs w:val="24"/>
          <w:lang w:eastAsia="ru-RU"/>
        </w:rPr>
        <w:t>2. Заполнить формы со своей стороны.</w:t>
      </w:r>
    </w:p>
    <w:p w:rsidR="008A64DA" w:rsidRPr="0029256B" w:rsidRDefault="008A64DA" w:rsidP="000B3C63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29256B">
        <w:rPr>
          <w:sz w:val="24"/>
          <w:szCs w:val="24"/>
          <w:lang w:eastAsia="ru-RU"/>
        </w:rPr>
        <w:t xml:space="preserve">3. Прислать заполненные формы по электронной почте на адрес </w:t>
      </w:r>
      <w:hyperlink r:id="rId7" w:history="1">
        <w:r w:rsidRPr="0029256B">
          <w:rPr>
            <w:color w:val="00AA89"/>
            <w:sz w:val="24"/>
            <w:szCs w:val="24"/>
            <w:u w:val="single"/>
            <w:lang w:eastAsia="ru-RU"/>
          </w:rPr>
          <w:t>gost@itp.nsc.ru</w:t>
        </w:r>
      </w:hyperlink>
      <w:r w:rsidRPr="0029256B">
        <w:rPr>
          <w:sz w:val="24"/>
          <w:szCs w:val="24"/>
          <w:lang w:eastAsia="ru-RU"/>
        </w:rPr>
        <w:t xml:space="preserve"> для согласования с </w:t>
      </w:r>
      <w:r w:rsidRPr="0029256B">
        <w:rPr>
          <w:rStyle w:val="a5"/>
          <w:bCs/>
          <w:sz w:val="24"/>
          <w:szCs w:val="24"/>
        </w:rPr>
        <w:t>«ОРГАНИЗАТОРОМ»</w:t>
      </w:r>
      <w:r w:rsidRPr="0029256B">
        <w:rPr>
          <w:sz w:val="24"/>
          <w:szCs w:val="24"/>
          <w:lang w:eastAsia="ru-RU"/>
        </w:rPr>
        <w:t xml:space="preserve"> и присвоения номера и даты договору и акту (файлы в формате .</w:t>
      </w:r>
      <w:proofErr w:type="spellStart"/>
      <w:r w:rsidRPr="0029256B">
        <w:rPr>
          <w:sz w:val="24"/>
          <w:szCs w:val="24"/>
          <w:lang w:eastAsia="ru-RU"/>
        </w:rPr>
        <w:t>doc</w:t>
      </w:r>
      <w:proofErr w:type="spellEnd"/>
      <w:r w:rsidRPr="0029256B">
        <w:rPr>
          <w:sz w:val="24"/>
          <w:szCs w:val="24"/>
          <w:lang w:eastAsia="ru-RU"/>
        </w:rPr>
        <w:t>).</w:t>
      </w:r>
    </w:p>
    <w:p w:rsidR="008A64DA" w:rsidRPr="0029256B" w:rsidRDefault="008A64DA" w:rsidP="000B3C63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29256B">
        <w:rPr>
          <w:sz w:val="24"/>
          <w:szCs w:val="24"/>
          <w:lang w:eastAsia="ru-RU"/>
        </w:rPr>
        <w:t xml:space="preserve">4. После согласования </w:t>
      </w:r>
      <w:r w:rsidRPr="0029256B">
        <w:rPr>
          <w:rStyle w:val="a5"/>
          <w:bCs/>
          <w:sz w:val="24"/>
          <w:szCs w:val="24"/>
        </w:rPr>
        <w:t>«ОРГАНИЗАТОР»</w:t>
      </w:r>
      <w:r w:rsidRPr="0029256B">
        <w:rPr>
          <w:sz w:val="24"/>
          <w:szCs w:val="24"/>
          <w:lang w:eastAsia="ru-RU"/>
        </w:rPr>
        <w:t xml:space="preserve"> высылает </w:t>
      </w:r>
      <w:r w:rsidRPr="0029256B">
        <w:rPr>
          <w:rStyle w:val="a5"/>
          <w:bCs/>
          <w:sz w:val="24"/>
          <w:szCs w:val="24"/>
        </w:rPr>
        <w:t>«УЧАСТНИКУ»</w:t>
      </w:r>
      <w:r w:rsidRPr="0029256B">
        <w:rPr>
          <w:sz w:val="24"/>
          <w:szCs w:val="24"/>
          <w:lang w:eastAsia="ru-RU"/>
        </w:rPr>
        <w:t xml:space="preserve"> по электронной почте скан  подписанного договора и акта сдачи-приемки услуг (по требованию), скан счета на оплату для юридических лиц и скан квитанции - для физических лиц.</w:t>
      </w:r>
    </w:p>
    <w:p w:rsidR="008A64DA" w:rsidRPr="0029256B" w:rsidRDefault="008A64DA" w:rsidP="000B3C63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29256B">
        <w:rPr>
          <w:sz w:val="24"/>
          <w:szCs w:val="24"/>
          <w:lang w:eastAsia="ru-RU"/>
        </w:rPr>
        <w:t>5. Распечатать и подписать договор и а</w:t>
      </w:r>
      <w:proofErr w:type="gramStart"/>
      <w:r w:rsidRPr="0029256B">
        <w:rPr>
          <w:sz w:val="24"/>
          <w:szCs w:val="24"/>
          <w:lang w:eastAsia="ru-RU"/>
        </w:rPr>
        <w:t xml:space="preserve">кт </w:t>
      </w:r>
      <w:r w:rsidRPr="0029256B">
        <w:rPr>
          <w:b/>
          <w:bCs/>
          <w:sz w:val="24"/>
          <w:szCs w:val="24"/>
          <w:lang w:eastAsia="ru-RU"/>
        </w:rPr>
        <w:t>в дв</w:t>
      </w:r>
      <w:proofErr w:type="gramEnd"/>
      <w:r w:rsidRPr="0029256B">
        <w:rPr>
          <w:b/>
          <w:bCs/>
          <w:sz w:val="24"/>
          <w:szCs w:val="24"/>
          <w:lang w:eastAsia="ru-RU"/>
        </w:rPr>
        <w:t>ух экземплярах</w:t>
      </w:r>
      <w:r w:rsidRPr="0029256B">
        <w:rPr>
          <w:sz w:val="24"/>
          <w:szCs w:val="24"/>
          <w:lang w:eastAsia="ru-RU"/>
        </w:rPr>
        <w:t xml:space="preserve">. </w:t>
      </w:r>
    </w:p>
    <w:p w:rsidR="008A64DA" w:rsidRPr="0029256B" w:rsidRDefault="008A64DA" w:rsidP="000B3C63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29256B">
        <w:rPr>
          <w:sz w:val="24"/>
          <w:szCs w:val="24"/>
          <w:lang w:eastAsia="ru-RU"/>
        </w:rPr>
        <w:t xml:space="preserve">6. До 7 сентября 2018 г. согласовать с </w:t>
      </w:r>
      <w:r w:rsidRPr="0029256B">
        <w:rPr>
          <w:rStyle w:val="a5"/>
          <w:bCs/>
          <w:sz w:val="24"/>
          <w:szCs w:val="24"/>
        </w:rPr>
        <w:t>«ОРГАНИЗАТОРОМ»</w:t>
      </w:r>
      <w:r w:rsidRPr="0029256B">
        <w:rPr>
          <w:sz w:val="24"/>
          <w:szCs w:val="24"/>
          <w:lang w:eastAsia="ru-RU"/>
        </w:rPr>
        <w:t xml:space="preserve"> по электронной почте </w:t>
      </w:r>
      <w:hyperlink r:id="rId8" w:history="1">
        <w:r w:rsidRPr="0029256B">
          <w:rPr>
            <w:color w:val="00AA89"/>
            <w:sz w:val="24"/>
            <w:szCs w:val="24"/>
            <w:u w:val="single"/>
            <w:lang w:eastAsia="ru-RU"/>
          </w:rPr>
          <w:t>gost@itp.nsc.ru</w:t>
        </w:r>
      </w:hyperlink>
      <w:r w:rsidRPr="0029256B">
        <w:t xml:space="preserve"> </w:t>
      </w:r>
      <w:r w:rsidRPr="0029256B">
        <w:rPr>
          <w:sz w:val="24"/>
          <w:szCs w:val="24"/>
        </w:rPr>
        <w:t xml:space="preserve">вариант </w:t>
      </w:r>
      <w:r w:rsidRPr="0029256B">
        <w:rPr>
          <w:sz w:val="24"/>
          <w:szCs w:val="24"/>
          <w:lang w:eastAsia="ru-RU"/>
        </w:rPr>
        <w:t>оформлен</w:t>
      </w:r>
      <w:r w:rsidRPr="0029256B">
        <w:rPr>
          <w:sz w:val="24"/>
          <w:szCs w:val="24"/>
        </w:rPr>
        <w:t>ия и доставки</w:t>
      </w:r>
      <w:r w:rsidRPr="0029256B">
        <w:rPr>
          <w:sz w:val="24"/>
          <w:szCs w:val="24"/>
          <w:lang w:eastAsia="ru-RU"/>
        </w:rPr>
        <w:t xml:space="preserve"> договора и акта на оказание услуг </w:t>
      </w:r>
      <w:r w:rsidRPr="0029256B">
        <w:rPr>
          <w:rFonts w:cs="Arial"/>
          <w:bCs/>
          <w:sz w:val="24"/>
          <w:szCs w:val="24"/>
        </w:rPr>
        <w:t>по рецензированию и корректуре текста стать</w:t>
      </w:r>
      <w:proofErr w:type="gramStart"/>
      <w:r w:rsidRPr="0029256B">
        <w:rPr>
          <w:rFonts w:cs="Arial"/>
          <w:bCs/>
          <w:sz w:val="24"/>
          <w:szCs w:val="24"/>
        </w:rPr>
        <w:t>и(</w:t>
      </w:r>
      <w:proofErr w:type="gramEnd"/>
      <w:r w:rsidRPr="0029256B">
        <w:rPr>
          <w:rFonts w:cs="Arial"/>
          <w:bCs/>
          <w:sz w:val="24"/>
          <w:szCs w:val="24"/>
        </w:rPr>
        <w:t>-ей)</w:t>
      </w:r>
      <w:r w:rsidRPr="0029256B">
        <w:rPr>
          <w:sz w:val="24"/>
          <w:szCs w:val="24"/>
          <w:lang w:eastAsia="ru-RU"/>
        </w:rPr>
        <w:t>.</w:t>
      </w:r>
    </w:p>
    <w:p w:rsidR="008A64DA" w:rsidRPr="0029256B" w:rsidRDefault="008A64DA" w:rsidP="000B3C63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29256B">
        <w:rPr>
          <w:sz w:val="24"/>
          <w:szCs w:val="24"/>
          <w:lang w:eastAsia="ru-RU"/>
        </w:rPr>
        <w:t xml:space="preserve">7. </w:t>
      </w:r>
      <w:proofErr w:type="gramStart"/>
      <w:r w:rsidRPr="0029256B">
        <w:rPr>
          <w:sz w:val="24"/>
          <w:szCs w:val="24"/>
          <w:lang w:eastAsia="ru-RU"/>
        </w:rPr>
        <w:t>Оплатить сумму, указанную</w:t>
      </w:r>
      <w:proofErr w:type="gramEnd"/>
      <w:r w:rsidRPr="0029256B">
        <w:rPr>
          <w:sz w:val="24"/>
          <w:szCs w:val="24"/>
          <w:lang w:eastAsia="ru-RU"/>
        </w:rPr>
        <w:t xml:space="preserve"> в договоре, через любой банк по реквизитам, указанным в договоре. Обратите внимание – банки берут комиссию за денежный перевод. </w:t>
      </w:r>
      <w:r w:rsidRPr="0029256B">
        <w:rPr>
          <w:sz w:val="24"/>
          <w:szCs w:val="24"/>
        </w:rPr>
        <w:t xml:space="preserve">Расходы по перечислению денежных средств и услуги банков–корреспондентов оплачиваются </w:t>
      </w:r>
      <w:r w:rsidRPr="0029256B">
        <w:rPr>
          <w:rStyle w:val="a5"/>
          <w:bCs/>
          <w:sz w:val="24"/>
          <w:szCs w:val="24"/>
        </w:rPr>
        <w:t>«УЧАСТНИКОМ»</w:t>
      </w:r>
      <w:r w:rsidRPr="0029256B">
        <w:rPr>
          <w:sz w:val="24"/>
          <w:szCs w:val="24"/>
        </w:rPr>
        <w:t>.</w:t>
      </w:r>
    </w:p>
    <w:p w:rsidR="008A64DA" w:rsidRPr="0029256B" w:rsidRDefault="008A64DA" w:rsidP="000B3C63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29256B">
        <w:rPr>
          <w:sz w:val="24"/>
          <w:szCs w:val="24"/>
          <w:lang w:eastAsia="ru-RU"/>
        </w:rPr>
        <w:t xml:space="preserve">8. Переслать на электронную почту </w:t>
      </w:r>
      <w:hyperlink r:id="rId9" w:history="1">
        <w:r w:rsidRPr="0029256B">
          <w:rPr>
            <w:color w:val="00AA89"/>
            <w:sz w:val="24"/>
            <w:szCs w:val="24"/>
            <w:u w:val="single"/>
            <w:lang w:eastAsia="ru-RU"/>
          </w:rPr>
          <w:t>gost@itp.nsc.ru</w:t>
        </w:r>
      </w:hyperlink>
      <w:r w:rsidRPr="0029256B">
        <w:rPr>
          <w:sz w:val="24"/>
          <w:szCs w:val="24"/>
          <w:lang w:eastAsia="ru-RU"/>
        </w:rPr>
        <w:t xml:space="preserve"> отсканированную копию оплаченной квитанции или платёжного поручения.</w:t>
      </w:r>
    </w:p>
    <w:p w:rsidR="008A64DA" w:rsidRPr="0029256B" w:rsidRDefault="008A64DA" w:rsidP="000B3C63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</w:p>
    <w:p w:rsidR="008A64DA" w:rsidRPr="0029256B" w:rsidRDefault="008A64DA" w:rsidP="000B3C63">
      <w:pPr>
        <w:shd w:val="clear" w:color="auto" w:fill="F0FFF0"/>
        <w:spacing w:after="0" w:line="240" w:lineRule="auto"/>
        <w:ind w:firstLine="709"/>
        <w:jc w:val="both"/>
        <w:textAlignment w:val="top"/>
        <w:rPr>
          <w:b/>
          <w:sz w:val="24"/>
          <w:szCs w:val="24"/>
          <w:lang w:eastAsia="ru-RU"/>
        </w:rPr>
      </w:pPr>
      <w:r w:rsidRPr="0029256B">
        <w:rPr>
          <w:b/>
          <w:sz w:val="24"/>
          <w:szCs w:val="24"/>
          <w:lang w:eastAsia="ru-RU"/>
        </w:rPr>
        <w:t>Если Вы присылаете два экземпляра подписанных договора (и акта):</w:t>
      </w:r>
    </w:p>
    <w:p w:rsidR="008A64DA" w:rsidRPr="0029256B" w:rsidRDefault="008A64DA" w:rsidP="000B3C63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29256B">
        <w:rPr>
          <w:sz w:val="24"/>
          <w:szCs w:val="24"/>
          <w:lang w:eastAsia="ru-RU"/>
        </w:rPr>
        <w:t xml:space="preserve">1. Договор, подписанный со стороны </w:t>
      </w:r>
      <w:r w:rsidRPr="0029256B">
        <w:rPr>
          <w:rStyle w:val="a5"/>
          <w:bCs/>
          <w:sz w:val="24"/>
          <w:szCs w:val="24"/>
        </w:rPr>
        <w:t>«ОРГАНИЗАТОРА»</w:t>
      </w:r>
      <w:r w:rsidRPr="0029256B">
        <w:rPr>
          <w:sz w:val="24"/>
          <w:szCs w:val="24"/>
          <w:lang w:eastAsia="ru-RU"/>
        </w:rPr>
        <w:t xml:space="preserve">, высылается по почтовому адресу, указанному в договоре, </w:t>
      </w:r>
      <w:r w:rsidRPr="0029256B">
        <w:rPr>
          <w:b/>
          <w:sz w:val="24"/>
          <w:szCs w:val="24"/>
          <w:lang w:eastAsia="ru-RU"/>
        </w:rPr>
        <w:t>после получения оригинала</w:t>
      </w:r>
      <w:r w:rsidRPr="0029256B">
        <w:rPr>
          <w:sz w:val="24"/>
          <w:szCs w:val="24"/>
          <w:lang w:eastAsia="ru-RU"/>
        </w:rPr>
        <w:t xml:space="preserve">, подписанного </w:t>
      </w:r>
      <w:r w:rsidRPr="0029256B">
        <w:rPr>
          <w:rStyle w:val="a5"/>
          <w:bCs/>
          <w:sz w:val="24"/>
          <w:szCs w:val="24"/>
        </w:rPr>
        <w:t>«УЧАСТНИКОМ»</w:t>
      </w:r>
      <w:r w:rsidRPr="0029256B">
        <w:rPr>
          <w:sz w:val="24"/>
          <w:szCs w:val="24"/>
          <w:lang w:eastAsia="ru-RU"/>
        </w:rPr>
        <w:t>.</w:t>
      </w:r>
    </w:p>
    <w:p w:rsidR="008A64DA" w:rsidRPr="0029256B" w:rsidRDefault="008A64DA" w:rsidP="000B3C63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29256B">
        <w:rPr>
          <w:sz w:val="24"/>
          <w:szCs w:val="24"/>
          <w:lang w:eastAsia="ru-RU"/>
        </w:rPr>
        <w:t xml:space="preserve">2. Акт, подписанный со стороны </w:t>
      </w:r>
      <w:r w:rsidRPr="0029256B">
        <w:rPr>
          <w:rStyle w:val="a5"/>
          <w:bCs/>
          <w:sz w:val="24"/>
          <w:szCs w:val="24"/>
        </w:rPr>
        <w:t>«ОРГАНИЗАТОРА»</w:t>
      </w:r>
      <w:r w:rsidRPr="0029256B">
        <w:rPr>
          <w:sz w:val="24"/>
          <w:szCs w:val="24"/>
          <w:lang w:eastAsia="ru-RU"/>
        </w:rPr>
        <w:t xml:space="preserve">, высылается по почтовому адресу, указанному в договоре </w:t>
      </w:r>
      <w:r w:rsidRPr="0029256B">
        <w:rPr>
          <w:b/>
          <w:bCs/>
          <w:sz w:val="24"/>
          <w:szCs w:val="24"/>
          <w:lang w:eastAsia="ru-RU"/>
        </w:rPr>
        <w:t>после проведения конференции</w:t>
      </w:r>
      <w:r w:rsidRPr="0029256B">
        <w:rPr>
          <w:sz w:val="24"/>
          <w:szCs w:val="24"/>
          <w:lang w:eastAsia="ru-RU"/>
        </w:rPr>
        <w:t xml:space="preserve">. </w:t>
      </w:r>
    </w:p>
    <w:p w:rsidR="008A64DA" w:rsidRPr="001D7B85" w:rsidRDefault="008A64DA" w:rsidP="001834B5">
      <w:pPr>
        <w:shd w:val="clear" w:color="auto" w:fill="F0FFF0"/>
        <w:spacing w:after="0" w:line="240" w:lineRule="auto"/>
        <w:ind w:firstLine="709"/>
        <w:jc w:val="both"/>
        <w:textAlignment w:val="top"/>
        <w:rPr>
          <w:sz w:val="24"/>
          <w:szCs w:val="24"/>
          <w:lang w:eastAsia="ru-RU"/>
        </w:rPr>
      </w:pPr>
      <w:r w:rsidRPr="0029256B">
        <w:rPr>
          <w:sz w:val="24"/>
          <w:szCs w:val="24"/>
          <w:lang w:eastAsia="ru-RU"/>
        </w:rPr>
        <w:t xml:space="preserve">3. Если </w:t>
      </w:r>
      <w:r w:rsidRPr="0029256B">
        <w:rPr>
          <w:rStyle w:val="a5"/>
          <w:bCs/>
          <w:sz w:val="24"/>
          <w:szCs w:val="24"/>
        </w:rPr>
        <w:t>«УЧАСТНИК»</w:t>
      </w:r>
      <w:r w:rsidRPr="0029256B">
        <w:rPr>
          <w:sz w:val="24"/>
          <w:szCs w:val="24"/>
          <w:lang w:eastAsia="ru-RU"/>
        </w:rPr>
        <w:t xml:space="preserve"> не принимает очного участия в конференции, то Оргкомитет высылает </w:t>
      </w:r>
      <w:r w:rsidRPr="0029256B">
        <w:rPr>
          <w:rStyle w:val="a5"/>
          <w:bCs/>
          <w:sz w:val="24"/>
          <w:szCs w:val="24"/>
        </w:rPr>
        <w:t>«УЧАСТНИКУ»</w:t>
      </w:r>
      <w:r w:rsidRPr="0029256B">
        <w:rPr>
          <w:sz w:val="24"/>
          <w:szCs w:val="24"/>
          <w:lang w:eastAsia="ru-RU"/>
        </w:rPr>
        <w:t xml:space="preserve"> материалы и документы конференции по почтовому адресу, указанному в договоре </w:t>
      </w:r>
      <w:r w:rsidRPr="0029256B">
        <w:rPr>
          <w:b/>
          <w:bCs/>
          <w:sz w:val="24"/>
          <w:szCs w:val="24"/>
          <w:lang w:eastAsia="ru-RU"/>
        </w:rPr>
        <w:t>после проведения конференции</w:t>
      </w:r>
      <w:r w:rsidRPr="0029256B">
        <w:rPr>
          <w:sz w:val="24"/>
          <w:szCs w:val="24"/>
          <w:lang w:eastAsia="ru-RU"/>
        </w:rPr>
        <w:t>.</w:t>
      </w:r>
    </w:p>
    <w:sectPr w:rsidR="008A64DA" w:rsidRPr="001D7B85" w:rsidSect="00E4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BC6"/>
    <w:rsid w:val="00003304"/>
    <w:rsid w:val="00006346"/>
    <w:rsid w:val="00026B6A"/>
    <w:rsid w:val="00030719"/>
    <w:rsid w:val="00033667"/>
    <w:rsid w:val="00043BC4"/>
    <w:rsid w:val="00046F35"/>
    <w:rsid w:val="00073F98"/>
    <w:rsid w:val="000A1B45"/>
    <w:rsid w:val="000B3C63"/>
    <w:rsid w:val="000D5015"/>
    <w:rsid w:val="000E629E"/>
    <w:rsid w:val="00137FDF"/>
    <w:rsid w:val="0017138B"/>
    <w:rsid w:val="00173C54"/>
    <w:rsid w:val="00174239"/>
    <w:rsid w:val="001834B5"/>
    <w:rsid w:val="001D7B85"/>
    <w:rsid w:val="00284503"/>
    <w:rsid w:val="0029256B"/>
    <w:rsid w:val="002B42D2"/>
    <w:rsid w:val="002D1CD9"/>
    <w:rsid w:val="0033751A"/>
    <w:rsid w:val="0035233B"/>
    <w:rsid w:val="00376112"/>
    <w:rsid w:val="00404FB6"/>
    <w:rsid w:val="004448C8"/>
    <w:rsid w:val="00453EE5"/>
    <w:rsid w:val="004725DD"/>
    <w:rsid w:val="00485AAE"/>
    <w:rsid w:val="004C6CB6"/>
    <w:rsid w:val="004E6B26"/>
    <w:rsid w:val="00500AF7"/>
    <w:rsid w:val="00524D21"/>
    <w:rsid w:val="00534971"/>
    <w:rsid w:val="00546345"/>
    <w:rsid w:val="005A7A80"/>
    <w:rsid w:val="005B3D9B"/>
    <w:rsid w:val="005C72DD"/>
    <w:rsid w:val="005E1286"/>
    <w:rsid w:val="006A6AD3"/>
    <w:rsid w:val="006D7BC6"/>
    <w:rsid w:val="007B09E5"/>
    <w:rsid w:val="007B76E4"/>
    <w:rsid w:val="007D6D99"/>
    <w:rsid w:val="007F2927"/>
    <w:rsid w:val="00802FDA"/>
    <w:rsid w:val="008A3C6F"/>
    <w:rsid w:val="008A52C2"/>
    <w:rsid w:val="008A64DA"/>
    <w:rsid w:val="008E4BC3"/>
    <w:rsid w:val="00911617"/>
    <w:rsid w:val="009516D8"/>
    <w:rsid w:val="009A5A30"/>
    <w:rsid w:val="009B4A39"/>
    <w:rsid w:val="009F7DC6"/>
    <w:rsid w:val="00A66CC7"/>
    <w:rsid w:val="00A74DD3"/>
    <w:rsid w:val="00A813CB"/>
    <w:rsid w:val="00A93AC0"/>
    <w:rsid w:val="00B21730"/>
    <w:rsid w:val="00B46DA7"/>
    <w:rsid w:val="00B60CF2"/>
    <w:rsid w:val="00C04B24"/>
    <w:rsid w:val="00C1339F"/>
    <w:rsid w:val="00C51EEB"/>
    <w:rsid w:val="00C6494F"/>
    <w:rsid w:val="00CC43E0"/>
    <w:rsid w:val="00D76D41"/>
    <w:rsid w:val="00D90D9C"/>
    <w:rsid w:val="00DB238D"/>
    <w:rsid w:val="00E23D23"/>
    <w:rsid w:val="00E34EAE"/>
    <w:rsid w:val="00E453A2"/>
    <w:rsid w:val="00E97344"/>
    <w:rsid w:val="00EB6F99"/>
    <w:rsid w:val="00ED28D9"/>
    <w:rsid w:val="00F101C1"/>
    <w:rsid w:val="00F14A79"/>
    <w:rsid w:val="00F61BF7"/>
    <w:rsid w:val="00FA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1C1"/>
    <w:pPr>
      <w:spacing w:after="200" w:line="276" w:lineRule="auto"/>
    </w:pPr>
    <w:rPr>
      <w:rFonts w:eastAsia="Times New Roman"/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F101C1"/>
    <w:pPr>
      <w:spacing w:before="100" w:beforeAutospacing="1" w:after="100" w:afterAutospacing="1" w:line="240" w:lineRule="auto"/>
      <w:outlineLvl w:val="0"/>
    </w:pPr>
    <w:rPr>
      <w:rFonts w:eastAsia="Calibri"/>
      <w:b/>
      <w:color w:val="auto"/>
      <w:kern w:val="36"/>
      <w:sz w:val="48"/>
      <w:szCs w:val="20"/>
      <w:lang w:eastAsia="ru-RU"/>
    </w:rPr>
  </w:style>
  <w:style w:type="paragraph" w:styleId="2">
    <w:name w:val="heading 2"/>
    <w:basedOn w:val="a"/>
    <w:link w:val="20"/>
    <w:qFormat/>
    <w:rsid w:val="00F101C1"/>
    <w:pPr>
      <w:spacing w:before="100" w:beforeAutospacing="1" w:after="100" w:afterAutospacing="1" w:line="240" w:lineRule="auto"/>
      <w:outlineLvl w:val="1"/>
    </w:pPr>
    <w:rPr>
      <w:rFonts w:eastAsia="Calibri"/>
      <w:b/>
      <w:color w:val="auto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101C1"/>
    <w:rPr>
      <w:rFonts w:ascii="Times New Roman" w:hAnsi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locked/>
    <w:rsid w:val="00F101C1"/>
    <w:rPr>
      <w:rFonts w:ascii="Times New Roman" w:hAnsi="Times New Roman"/>
      <w:b/>
      <w:sz w:val="36"/>
      <w:lang w:eastAsia="ru-RU"/>
    </w:rPr>
  </w:style>
  <w:style w:type="character" w:customStyle="1" w:styleId="apple-converted-space">
    <w:name w:val="apple-converted-space"/>
    <w:basedOn w:val="a0"/>
    <w:rsid w:val="006D7BC6"/>
    <w:rPr>
      <w:rFonts w:cs="Times New Roman"/>
    </w:rPr>
  </w:style>
  <w:style w:type="paragraph" w:styleId="a3">
    <w:name w:val="Normal (Web)"/>
    <w:basedOn w:val="a"/>
    <w:semiHidden/>
    <w:rsid w:val="006D7BC6"/>
    <w:pPr>
      <w:spacing w:before="100" w:beforeAutospacing="1" w:after="100" w:afterAutospacing="1" w:line="240" w:lineRule="auto"/>
    </w:pPr>
    <w:rPr>
      <w:rFonts w:eastAsia="Calibri"/>
      <w:color w:val="auto"/>
      <w:sz w:val="24"/>
      <w:szCs w:val="24"/>
      <w:lang w:eastAsia="ru-RU"/>
    </w:rPr>
  </w:style>
  <w:style w:type="character" w:styleId="a4">
    <w:name w:val="Hyperlink"/>
    <w:basedOn w:val="a0"/>
    <w:semiHidden/>
    <w:rsid w:val="006D7BC6"/>
    <w:rPr>
      <w:rFonts w:cs="Times New Roman"/>
      <w:color w:val="0000FF"/>
      <w:u w:val="single"/>
    </w:rPr>
  </w:style>
  <w:style w:type="character" w:customStyle="1" w:styleId="a5">
    <w:name w:val="Выделение_дог"/>
    <w:rsid w:val="00006346"/>
    <w:rPr>
      <w:b/>
    </w:rPr>
  </w:style>
  <w:style w:type="character" w:styleId="a6">
    <w:name w:val="Strong"/>
    <w:basedOn w:val="a0"/>
    <w:qFormat/>
    <w:locked/>
    <w:rsid w:val="000A1B4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t@itp.ns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st@itp.ns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://www.itp.nsc.ru/conferences/sts33/files/%D0%A1%D0%A2%D0%A133%20%D0%B0%D0%BA%D1%82%20%D1%84%D0%B8%D0%B7%20%D0%BB%D0%B8%D1%86%D0%BE%20%D1%81%D1%82%D0%B0%D1%82%D1%8C%D0%B8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tp.nsc.ru/conferences/sts33/files/%D0%A1%D0%A2%D0%A133%20%D0%B4%D0%BE%D0%B3%20%D1%84%D0%B8%D0%B7%20%D0%BB%D0%B8%D1%86%D0%BE%20%D1%81%D1%82%D0%B0%D1%82%D1%8C%D0%B8.doc" TargetMode="External"/><Relationship Id="rId9" Type="http://schemas.openxmlformats.org/officeDocument/2006/relationships/hyperlink" Target="mailto:gost@itp.n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/>
  <LinksUpToDate>false</LinksUpToDate>
  <CharactersWithSpaces>3478</CharactersWithSpaces>
  <SharedDoc>false</SharedDoc>
  <HLinks>
    <vt:vector size="30" baseType="variant">
      <vt:variant>
        <vt:i4>4456503</vt:i4>
      </vt:variant>
      <vt:variant>
        <vt:i4>12</vt:i4>
      </vt:variant>
      <vt:variant>
        <vt:i4>0</vt:i4>
      </vt:variant>
      <vt:variant>
        <vt:i4>5</vt:i4>
      </vt:variant>
      <vt:variant>
        <vt:lpwstr>mailto:gost@itp.nsc.ru</vt:lpwstr>
      </vt:variant>
      <vt:variant>
        <vt:lpwstr/>
      </vt:variant>
      <vt:variant>
        <vt:i4>4456503</vt:i4>
      </vt:variant>
      <vt:variant>
        <vt:i4>9</vt:i4>
      </vt:variant>
      <vt:variant>
        <vt:i4>0</vt:i4>
      </vt:variant>
      <vt:variant>
        <vt:i4>5</vt:i4>
      </vt:variant>
      <vt:variant>
        <vt:lpwstr>mailto:gost@itp.nsc.ru</vt:lpwstr>
      </vt:variant>
      <vt:variant>
        <vt:lpwstr/>
      </vt:variant>
      <vt:variant>
        <vt:i4>4456503</vt:i4>
      </vt:variant>
      <vt:variant>
        <vt:i4>6</vt:i4>
      </vt:variant>
      <vt:variant>
        <vt:i4>0</vt:i4>
      </vt:variant>
      <vt:variant>
        <vt:i4>5</vt:i4>
      </vt:variant>
      <vt:variant>
        <vt:lpwstr>mailto:gost@itp.nsc.ru</vt:lpwstr>
      </vt:variant>
      <vt:variant>
        <vt:lpwstr/>
      </vt:variant>
      <vt:variant>
        <vt:i4>6684788</vt:i4>
      </vt:variant>
      <vt:variant>
        <vt:i4>3</vt:i4>
      </vt:variant>
      <vt:variant>
        <vt:i4>0</vt:i4>
      </vt:variant>
      <vt:variant>
        <vt:i4>5</vt:i4>
      </vt:variant>
      <vt:variant>
        <vt:lpwstr>http://www.itp.nsc.ru/conferences/sts33/files/%D0%A1%D0%A2%D0%A133 %D0%B0%D0%BA%D1%82 %D1%84%D0%B8%D0%B7 %D0%BB%D0%B8%D1%86%D0%BE %D1%81%D1%82%D0%B0%D1%82%D1%8C%D0%B8.doc</vt:lpwstr>
      </vt:variant>
      <vt:variant>
        <vt:lpwstr/>
      </vt:variant>
      <vt:variant>
        <vt:i4>3997813</vt:i4>
      </vt:variant>
      <vt:variant>
        <vt:i4>0</vt:i4>
      </vt:variant>
      <vt:variant>
        <vt:i4>0</vt:i4>
      </vt:variant>
      <vt:variant>
        <vt:i4>5</vt:i4>
      </vt:variant>
      <vt:variant>
        <vt:lpwstr>http://www.itp.nsc.ru/conferences/sts33/files/%D0%A1%D0%A2%D0%A133 %D0%B4%D0%BE%D0%B3 %D1%84%D0%B8%D0%B7 %D0%BB%D0%B8%D1%86%D0%BE %D1%81%D1%82%D0%B0%D1%82%D1%8C%D0%B8.doc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Alexey</dc:creator>
  <cp:keywords/>
  <dc:description/>
  <cp:lastModifiedBy>user</cp:lastModifiedBy>
  <cp:revision>3</cp:revision>
  <dcterms:created xsi:type="dcterms:W3CDTF">2018-06-29T08:08:00Z</dcterms:created>
  <dcterms:modified xsi:type="dcterms:W3CDTF">2018-07-02T03:40:00Z</dcterms:modified>
</cp:coreProperties>
</file>